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0DA8" w14:textId="77777777" w:rsidR="00B876B4" w:rsidRDefault="00B876B4" w:rsidP="00B876B4">
      <w:pPr>
        <w:autoSpaceDE w:val="0"/>
        <w:autoSpaceDN w:val="0"/>
        <w:rPr>
          <w:rFonts w:ascii="Calibri-Bold" w:hAnsi="Calibri-Bold"/>
          <w:i/>
          <w:iCs/>
          <w:lang w:val="fr-BE"/>
        </w:rPr>
      </w:pPr>
      <w:r>
        <w:rPr>
          <w:rFonts w:ascii="Calibri-Bold" w:hAnsi="Calibri-Bold"/>
          <w:i/>
          <w:iCs/>
          <w:lang w:val="fr-BE"/>
        </w:rPr>
        <w:t>Mon attention est attirée par l’extrait ci-dessous, du CSC mentionné ci-dessus et pour lequel, semble-t-il, vous êtes les auteurs de projet.</w:t>
      </w:r>
    </w:p>
    <w:p w14:paraId="10098C8C" w14:textId="77777777" w:rsidR="00B876B4" w:rsidRDefault="00B876B4" w:rsidP="00B876B4">
      <w:pPr>
        <w:autoSpaceDE w:val="0"/>
        <w:autoSpaceDN w:val="0"/>
        <w:rPr>
          <w:rFonts w:ascii="Calibri-Bold" w:hAnsi="Calibri-Bold"/>
          <w:i/>
          <w:iCs/>
          <w:lang w:val="fr-BE"/>
        </w:rPr>
      </w:pPr>
    </w:p>
    <w:p w14:paraId="59619845" w14:textId="77777777" w:rsidR="00B876B4" w:rsidRDefault="00B876B4" w:rsidP="00B876B4">
      <w:pPr>
        <w:autoSpaceDE w:val="0"/>
        <w:autoSpaceDN w:val="0"/>
        <w:rPr>
          <w:rFonts w:ascii="Calibri-Bold" w:hAnsi="Calibri-Bold"/>
          <w:i/>
          <w:iCs/>
          <w:lang w:val="fr-BE"/>
        </w:rPr>
      </w:pPr>
      <w:r>
        <w:rPr>
          <w:rFonts w:ascii="Calibri-Bold" w:hAnsi="Calibri-Bold"/>
          <w:i/>
          <w:iCs/>
          <w:lang w:val="fr-BE"/>
        </w:rPr>
        <w:t xml:space="preserve">Je constate que vous </w:t>
      </w:r>
    </w:p>
    <w:p w14:paraId="101B7EDD" w14:textId="1632832D" w:rsidR="00B876B4" w:rsidRDefault="00B876B4" w:rsidP="00B876B4">
      <w:pPr>
        <w:pStyle w:val="Paragraphedeliste"/>
        <w:numPr>
          <w:ilvl w:val="0"/>
          <w:numId w:val="1"/>
        </w:numPr>
        <w:autoSpaceDE w:val="0"/>
        <w:autoSpaceDN w:val="0"/>
        <w:rPr>
          <w:rFonts w:ascii="Calibri-Bold" w:eastAsia="Times New Roman" w:hAnsi="Calibri-Bold"/>
          <w:i/>
          <w:iCs/>
          <w:lang w:val="fr-BE"/>
        </w:rPr>
      </w:pPr>
      <w:r>
        <w:rPr>
          <w:rFonts w:ascii="Calibri-Bold" w:eastAsia="Times New Roman" w:hAnsi="Calibri-Bold"/>
          <w:i/>
          <w:iCs/>
          <w:lang w:val="fr-BE"/>
        </w:rPr>
        <w:t>Créez un poste étoilé ( E1203*)  alors que des postes existent dans le  CPN du CCT Qualiroutes, en matière de reconnaissance-détection des réseaux enterrés et que les postes existants dans le CPN doivent être utilisés, sauf justification de la dérogation.</w:t>
      </w:r>
    </w:p>
    <w:p w14:paraId="09DE9810" w14:textId="77777777" w:rsidR="00B876B4" w:rsidRDefault="00B876B4" w:rsidP="00B876B4">
      <w:pPr>
        <w:pStyle w:val="Paragraphedeliste"/>
        <w:numPr>
          <w:ilvl w:val="0"/>
          <w:numId w:val="1"/>
        </w:numPr>
        <w:autoSpaceDE w:val="0"/>
        <w:autoSpaceDN w:val="0"/>
        <w:rPr>
          <w:rFonts w:ascii="Calibri-Bold" w:eastAsia="Times New Roman" w:hAnsi="Calibri-Bold"/>
          <w:i/>
          <w:iCs/>
          <w:lang w:val="fr-BE"/>
        </w:rPr>
      </w:pPr>
      <w:r>
        <w:rPr>
          <w:rFonts w:ascii="Calibri-Bold" w:eastAsia="Times New Roman" w:hAnsi="Calibri-Bold"/>
          <w:i/>
          <w:iCs/>
          <w:lang w:val="fr-BE"/>
        </w:rPr>
        <w:t>Imposez de remettre un prix par m³ , impliquant de ce fait l’obligation , pour l’entreprise, de prévoir et respecter un rendement lors des fouilles de reconnaissance.</w:t>
      </w:r>
    </w:p>
    <w:p w14:paraId="3B7C64FF" w14:textId="77777777" w:rsidR="00B876B4" w:rsidRDefault="00B876B4" w:rsidP="00B876B4">
      <w:pPr>
        <w:pStyle w:val="Paragraphedeliste"/>
        <w:numPr>
          <w:ilvl w:val="0"/>
          <w:numId w:val="1"/>
        </w:numPr>
        <w:autoSpaceDE w:val="0"/>
        <w:autoSpaceDN w:val="0"/>
        <w:rPr>
          <w:rFonts w:ascii="Calibri-Bold" w:eastAsia="Times New Roman" w:hAnsi="Calibri-Bold"/>
          <w:i/>
          <w:iCs/>
          <w:lang w:val="fr-BE"/>
        </w:rPr>
      </w:pPr>
      <w:r>
        <w:rPr>
          <w:rFonts w:ascii="Calibri-Bold" w:eastAsia="Times New Roman" w:hAnsi="Calibri-Bold"/>
          <w:i/>
          <w:iCs/>
          <w:lang w:val="fr-BE"/>
        </w:rPr>
        <w:t>Créez, en conséquence, une spéculation et incitez, l’adjudicataire, à prendre des risques lors de l’exécution de ces fouilles</w:t>
      </w:r>
    </w:p>
    <w:p w14:paraId="2E3B538B" w14:textId="77777777" w:rsidR="00B876B4" w:rsidRDefault="00B876B4" w:rsidP="00B876B4">
      <w:pPr>
        <w:pStyle w:val="Paragraphedeliste"/>
        <w:numPr>
          <w:ilvl w:val="0"/>
          <w:numId w:val="1"/>
        </w:numPr>
        <w:autoSpaceDE w:val="0"/>
        <w:autoSpaceDN w:val="0"/>
        <w:rPr>
          <w:rFonts w:ascii="Calibri-Bold" w:eastAsia="Times New Roman" w:hAnsi="Calibri-Bold"/>
          <w:i/>
          <w:iCs/>
          <w:lang w:val="fr-BE"/>
        </w:rPr>
      </w:pPr>
      <w:r>
        <w:rPr>
          <w:rFonts w:ascii="Calibri-Bold" w:eastAsia="Times New Roman" w:hAnsi="Calibri-Bold"/>
          <w:i/>
          <w:iCs/>
          <w:lang w:val="fr-BE"/>
        </w:rPr>
        <w:t xml:space="preserve">Accentuez cette prise de risque en autorisant/encourageant à réaliser ces fouilles avec des moyens mécaniques </w:t>
      </w:r>
    </w:p>
    <w:p w14:paraId="3500CB39" w14:textId="77777777" w:rsidR="00B876B4" w:rsidRDefault="00B876B4" w:rsidP="00B876B4">
      <w:pPr>
        <w:pStyle w:val="Paragraphedeliste"/>
        <w:numPr>
          <w:ilvl w:val="0"/>
          <w:numId w:val="1"/>
        </w:numPr>
        <w:autoSpaceDE w:val="0"/>
        <w:autoSpaceDN w:val="0"/>
        <w:rPr>
          <w:rFonts w:ascii="Calibri-Bold" w:eastAsia="Times New Roman" w:hAnsi="Calibri-Bold"/>
          <w:i/>
          <w:iCs/>
          <w:lang w:val="fr-BE"/>
        </w:rPr>
      </w:pPr>
      <w:r>
        <w:rPr>
          <w:rFonts w:ascii="Calibri-Bold" w:eastAsia="Times New Roman" w:hAnsi="Calibri-Bold"/>
          <w:i/>
          <w:iCs/>
          <w:lang w:val="fr-BE"/>
        </w:rPr>
        <w:t>Bénéficierez, en incluant ce poste dans le champ concurrentiel des soumissionnaires, du prix le plus bas possible pour ce poste</w:t>
      </w:r>
    </w:p>
    <w:p w14:paraId="7A81075F" w14:textId="77777777" w:rsidR="00B876B4" w:rsidRDefault="00B876B4" w:rsidP="00B876B4">
      <w:pPr>
        <w:pStyle w:val="Paragraphedeliste"/>
        <w:numPr>
          <w:ilvl w:val="0"/>
          <w:numId w:val="1"/>
        </w:numPr>
        <w:autoSpaceDE w:val="0"/>
        <w:autoSpaceDN w:val="0"/>
        <w:rPr>
          <w:rFonts w:ascii="Calibri-Bold" w:eastAsia="Times New Roman" w:hAnsi="Calibri-Bold"/>
          <w:i/>
          <w:iCs/>
          <w:lang w:val="fr-BE"/>
        </w:rPr>
      </w:pPr>
      <w:r>
        <w:rPr>
          <w:rFonts w:ascii="Calibri-Bold" w:eastAsia="Times New Roman" w:hAnsi="Calibri-Bold"/>
          <w:i/>
          <w:iCs/>
          <w:lang w:val="fr-BE"/>
        </w:rPr>
        <w:t>Espérez, en créant ce poste étoilé, obtenir des prix plus bas que ceux que vous auriez obtenus si vous vous étiez limités aux postes du CPN du CCT QR</w:t>
      </w:r>
    </w:p>
    <w:p w14:paraId="22CC40D6" w14:textId="77777777" w:rsidR="00B876B4" w:rsidRDefault="00B876B4" w:rsidP="00B876B4">
      <w:pPr>
        <w:pStyle w:val="Paragraphedeliste"/>
        <w:numPr>
          <w:ilvl w:val="0"/>
          <w:numId w:val="1"/>
        </w:numPr>
        <w:autoSpaceDE w:val="0"/>
        <w:autoSpaceDN w:val="0"/>
        <w:rPr>
          <w:rFonts w:ascii="Calibri-Bold" w:eastAsia="Times New Roman" w:hAnsi="Calibri-Bold"/>
          <w:i/>
          <w:iCs/>
          <w:lang w:val="fr-BE"/>
        </w:rPr>
      </w:pPr>
      <w:r>
        <w:rPr>
          <w:rFonts w:ascii="Calibri-Bold" w:eastAsia="Times New Roman" w:hAnsi="Calibri-Bold"/>
          <w:i/>
          <w:iCs/>
          <w:lang w:val="fr-BE"/>
        </w:rPr>
        <w:t>Ne justifiez pas cette dérogation.</w:t>
      </w:r>
    </w:p>
    <w:p w14:paraId="10E02909" w14:textId="77777777" w:rsidR="00B876B4" w:rsidRDefault="00B876B4" w:rsidP="00B876B4">
      <w:pPr>
        <w:autoSpaceDE w:val="0"/>
        <w:autoSpaceDN w:val="0"/>
        <w:rPr>
          <w:rFonts w:ascii="Calibri-Bold" w:hAnsi="Calibri-Bold"/>
          <w:i/>
          <w:iCs/>
          <w:lang w:val="fr-BE"/>
        </w:rPr>
      </w:pPr>
    </w:p>
    <w:p w14:paraId="02930934" w14:textId="77777777" w:rsidR="00B876B4" w:rsidRDefault="00B876B4" w:rsidP="00B876B4">
      <w:pPr>
        <w:autoSpaceDE w:val="0"/>
        <w:autoSpaceDN w:val="0"/>
        <w:rPr>
          <w:rFonts w:ascii="Calibri-Bold" w:hAnsi="Calibri-Bold"/>
          <w:i/>
          <w:iCs/>
          <w:lang w:val="fr-BE"/>
        </w:rPr>
      </w:pPr>
      <w:r>
        <w:rPr>
          <w:rFonts w:ascii="Calibri-Bold" w:hAnsi="Calibri-Bold"/>
          <w:i/>
          <w:iCs/>
          <w:lang w:val="fr-BE"/>
        </w:rPr>
        <w:t>Alors que :</w:t>
      </w:r>
    </w:p>
    <w:p w14:paraId="5DD4B594" w14:textId="77777777" w:rsidR="00B876B4" w:rsidRDefault="00B876B4" w:rsidP="00B876B4">
      <w:pPr>
        <w:pStyle w:val="Paragraphedeliste"/>
        <w:numPr>
          <w:ilvl w:val="0"/>
          <w:numId w:val="1"/>
        </w:numPr>
        <w:autoSpaceDE w:val="0"/>
        <w:autoSpaceDN w:val="0"/>
        <w:rPr>
          <w:rFonts w:ascii="Calibri-Bold" w:eastAsia="Times New Roman" w:hAnsi="Calibri-Bold"/>
          <w:i/>
          <w:iCs/>
          <w:lang w:val="fr-BE"/>
        </w:rPr>
      </w:pPr>
      <w:r>
        <w:rPr>
          <w:rFonts w:ascii="Calibri-Bold" w:eastAsia="Times New Roman" w:hAnsi="Calibri-Bold"/>
          <w:i/>
          <w:iCs/>
          <w:lang w:val="fr-BE"/>
        </w:rPr>
        <w:t xml:space="preserve">les fouilles de reconnaissance ne sont pas des travaux mais des mesures de sécurité à obligatoirement prendre avant le début des travaux </w:t>
      </w:r>
    </w:p>
    <w:p w14:paraId="4446D69E" w14:textId="77777777" w:rsidR="00B876B4" w:rsidRDefault="00B876B4" w:rsidP="00B876B4">
      <w:pPr>
        <w:pStyle w:val="Paragraphedeliste"/>
        <w:numPr>
          <w:ilvl w:val="0"/>
          <w:numId w:val="1"/>
        </w:numPr>
        <w:autoSpaceDE w:val="0"/>
        <w:autoSpaceDN w:val="0"/>
        <w:rPr>
          <w:rFonts w:ascii="Calibri-Bold" w:eastAsia="Times New Roman" w:hAnsi="Calibri-Bold"/>
          <w:i/>
          <w:iCs/>
          <w:lang w:val="fr-BE"/>
        </w:rPr>
      </w:pPr>
      <w:r>
        <w:rPr>
          <w:rFonts w:ascii="Calibri-Bold" w:eastAsia="Times New Roman" w:hAnsi="Calibri-Bold"/>
          <w:i/>
          <w:iCs/>
          <w:lang w:val="fr-BE"/>
        </w:rPr>
        <w:t>anciennement les fouilles devaient obligatoirement être réalisées manuellement et payées en régie.</w:t>
      </w:r>
    </w:p>
    <w:p w14:paraId="6CA452CC" w14:textId="77777777" w:rsidR="00B876B4" w:rsidRDefault="00B876B4" w:rsidP="00B876B4">
      <w:pPr>
        <w:pStyle w:val="Paragraphedeliste"/>
        <w:numPr>
          <w:ilvl w:val="0"/>
          <w:numId w:val="1"/>
        </w:numPr>
        <w:autoSpaceDE w:val="0"/>
        <w:autoSpaceDN w:val="0"/>
        <w:rPr>
          <w:rFonts w:ascii="Calibri-Bold" w:eastAsia="Times New Roman" w:hAnsi="Calibri-Bold"/>
          <w:i/>
          <w:iCs/>
          <w:lang w:val="fr-BE"/>
        </w:rPr>
      </w:pPr>
      <w:r>
        <w:rPr>
          <w:rFonts w:ascii="Calibri-Bold" w:eastAsia="Times New Roman" w:hAnsi="Calibri-Bold"/>
          <w:i/>
          <w:iCs/>
          <w:lang w:val="fr-BE"/>
        </w:rPr>
        <w:t>Le CCT QR, dans sa version actuelle, mentionne clairement :  « </w:t>
      </w:r>
      <w:r>
        <w:rPr>
          <w:rFonts w:eastAsia="Times New Roman"/>
          <w:i/>
          <w:iCs/>
          <w:lang w:val="fr-BE"/>
        </w:rPr>
        <w:t>Pour le repérage par fouille de reconnaissance (E. 1.2.3.) autre que par aspiration, le paiement s’effectue sur base d'heures en régie (postes de la série X) »</w:t>
      </w:r>
    </w:p>
    <w:p w14:paraId="77094F6C" w14:textId="77777777" w:rsidR="00B876B4" w:rsidRDefault="00B876B4" w:rsidP="00B876B4">
      <w:pPr>
        <w:pStyle w:val="Paragraphedeliste"/>
        <w:numPr>
          <w:ilvl w:val="0"/>
          <w:numId w:val="1"/>
        </w:numPr>
        <w:autoSpaceDE w:val="0"/>
        <w:autoSpaceDN w:val="0"/>
        <w:rPr>
          <w:rFonts w:ascii="Calibri-Bold" w:eastAsia="Times New Roman" w:hAnsi="Calibri-Bold"/>
          <w:i/>
          <w:iCs/>
          <w:lang w:val="fr-BE"/>
        </w:rPr>
      </w:pPr>
      <w:r>
        <w:rPr>
          <w:rFonts w:ascii="Calibri-Bold" w:eastAsia="Times New Roman" w:hAnsi="Calibri-Bold"/>
          <w:i/>
          <w:iCs/>
          <w:lang w:val="fr-BE"/>
        </w:rPr>
        <w:t>Les moyens modernes ( détection électronique et fouille par aspiration ) , prévus au CCT QR, permettent de combiner sécurité et conditions de travail correctes pour nos ouvriers.</w:t>
      </w:r>
    </w:p>
    <w:p w14:paraId="3B38D10E" w14:textId="77777777" w:rsidR="00B876B4" w:rsidRDefault="00B876B4" w:rsidP="00B876B4">
      <w:pPr>
        <w:pStyle w:val="Paragraphedeliste"/>
        <w:numPr>
          <w:ilvl w:val="0"/>
          <w:numId w:val="1"/>
        </w:numPr>
        <w:autoSpaceDE w:val="0"/>
        <w:autoSpaceDN w:val="0"/>
        <w:rPr>
          <w:rFonts w:ascii="Calibri-Bold" w:eastAsia="Times New Roman" w:hAnsi="Calibri-Bold"/>
          <w:i/>
          <w:iCs/>
          <w:lang w:val="fr-BE"/>
        </w:rPr>
      </w:pPr>
      <w:r>
        <w:rPr>
          <w:rFonts w:ascii="Calibri-Bold" w:eastAsia="Times New Roman" w:hAnsi="Calibri-Bold"/>
          <w:i/>
          <w:iCs/>
          <w:lang w:val="fr-BE"/>
        </w:rPr>
        <w:t>Nous avons déjà interpellé la présidente du Comite de gestion du CCT QR sur ce sujet. Celle-ci nous a répondu, le 4 avril 2018 : « </w:t>
      </w:r>
      <w:r>
        <w:rPr>
          <w:rFonts w:eastAsia="Times New Roman"/>
          <w:i/>
          <w:iCs/>
          <w:color w:val="1F497D"/>
          <w:lang w:val="fr-BE" w:eastAsia="fr-BE"/>
        </w:rPr>
        <w:t>Je vous confirme que l’instruction est régulièrement rappelée au sein de la DGO1 et auprès des pouvoirs locaux (par la direction des voiries subsidiées) que toute dérogation au CCT Qualiroutes est interdite sauf justification pertinente.</w:t>
      </w:r>
    </w:p>
    <w:p w14:paraId="0DB8D271" w14:textId="77777777" w:rsidR="00B876B4" w:rsidRDefault="00B876B4" w:rsidP="00B876B4">
      <w:pPr>
        <w:pStyle w:val="Paragraphedeliste"/>
        <w:autoSpaceDE w:val="0"/>
        <w:autoSpaceDN w:val="0"/>
        <w:rPr>
          <w:rFonts w:ascii="Calibri-Bold" w:hAnsi="Calibri-Bold"/>
          <w:i/>
          <w:iCs/>
          <w:lang w:val="fr-BE"/>
        </w:rPr>
      </w:pPr>
      <w:r>
        <w:rPr>
          <w:i/>
          <w:iCs/>
          <w:color w:val="1F497D"/>
          <w:lang w:val="fr-BE" w:eastAsia="fr-BE"/>
        </w:rPr>
        <w:t>D’autre part, je vous assure que la sécurité des collaborateurs de la DGO1 et des entreprises travaillant pour la DGO1 est une priorité absolue du Comité de direction. »</w:t>
      </w:r>
    </w:p>
    <w:p w14:paraId="066DF00D" w14:textId="77777777" w:rsidR="00B876B4" w:rsidRDefault="00B876B4" w:rsidP="00B876B4">
      <w:pPr>
        <w:autoSpaceDE w:val="0"/>
        <w:autoSpaceDN w:val="0"/>
        <w:rPr>
          <w:rFonts w:ascii="Calibri-Bold" w:hAnsi="Calibri-Bold"/>
          <w:i/>
          <w:iCs/>
          <w:lang w:val="fr-BE"/>
        </w:rPr>
      </w:pPr>
    </w:p>
    <w:p w14:paraId="429EE2A3" w14:textId="77777777" w:rsidR="00B876B4" w:rsidRDefault="00B876B4" w:rsidP="00B876B4">
      <w:pPr>
        <w:autoSpaceDE w:val="0"/>
        <w:autoSpaceDN w:val="0"/>
        <w:rPr>
          <w:rFonts w:ascii="Calibri-Bold" w:hAnsi="Calibri-Bold"/>
          <w:i/>
          <w:iCs/>
          <w:lang w:val="fr-BE"/>
        </w:rPr>
      </w:pPr>
    </w:p>
    <w:p w14:paraId="64695EBB" w14:textId="77777777" w:rsidR="00B876B4" w:rsidRDefault="00B876B4" w:rsidP="00B876B4">
      <w:pPr>
        <w:autoSpaceDE w:val="0"/>
        <w:autoSpaceDN w:val="0"/>
        <w:rPr>
          <w:rFonts w:ascii="Calibri-Bold" w:hAnsi="Calibri-Bold"/>
          <w:i/>
          <w:iCs/>
          <w:lang w:val="fr-BE"/>
        </w:rPr>
      </w:pPr>
      <w:r>
        <w:rPr>
          <w:rFonts w:ascii="Calibri-Bold" w:hAnsi="Calibri-Bold"/>
          <w:i/>
          <w:iCs/>
          <w:lang w:val="fr-BE"/>
        </w:rPr>
        <w:t>En conséquence, ne pensez vous pas que, par cette dérogation au CCT QR et pour des économies limitées sur le cout global du projet, vous incitez les soumissionnaires/adjudicataire à prendre des risques inutiles ?</w:t>
      </w:r>
    </w:p>
    <w:p w14:paraId="3510AECB" w14:textId="2ADF0275" w:rsidR="0098168A" w:rsidRDefault="00B876B4" w:rsidP="00B876B4">
      <w:pPr>
        <w:rPr>
          <w:rFonts w:ascii="Calibri-Bold" w:hAnsi="Calibri-Bold"/>
          <w:i/>
          <w:iCs/>
          <w:lang w:val="fr-BE"/>
        </w:rPr>
      </w:pPr>
      <w:r>
        <w:rPr>
          <w:rFonts w:ascii="Calibri-Bold" w:hAnsi="Calibri-Bold"/>
          <w:i/>
          <w:iCs/>
          <w:lang w:val="fr-BE"/>
        </w:rPr>
        <w:t>Ne pensez vous pas que, sur base des remarques précédentes, en cas d’accident lors de ces fouilles de reconnaissance, votre responsabilité d’auteurs de projet pourrait être mise en cause ?</w:t>
      </w:r>
    </w:p>
    <w:p w14:paraId="486E0351" w14:textId="3F8218D6" w:rsidR="00B876B4" w:rsidRDefault="00B876B4" w:rsidP="00B876B4">
      <w:pPr>
        <w:rPr>
          <w:rFonts w:ascii="Calibri-Bold" w:hAnsi="Calibri-Bold"/>
          <w:i/>
          <w:iCs/>
          <w:lang w:val="fr-BE"/>
        </w:rPr>
      </w:pPr>
    </w:p>
    <w:p w14:paraId="7CFF9E7C" w14:textId="29B3D5D3" w:rsidR="00B876B4" w:rsidRPr="00B876B4" w:rsidRDefault="00B876B4" w:rsidP="00B876B4">
      <w:pPr>
        <w:rPr>
          <w:lang w:val="fr-BE"/>
        </w:rPr>
      </w:pPr>
      <w:r w:rsidRPr="00B876B4">
        <w:rPr>
          <w:rFonts w:ascii="Calibri-Bold" w:hAnsi="Calibri-Bold"/>
          <w:lang w:val="fr-BE"/>
        </w:rPr>
        <w:t>(…)</w:t>
      </w:r>
    </w:p>
    <w:sectPr w:rsidR="00B876B4" w:rsidRPr="00B87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Bold">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D0148"/>
    <w:multiLevelType w:val="hybridMultilevel"/>
    <w:tmpl w:val="A5E0F926"/>
    <w:lvl w:ilvl="0" w:tplc="6F7EC11A">
      <w:numFmt w:val="bullet"/>
      <w:lvlText w:val="-"/>
      <w:lvlJc w:val="left"/>
      <w:pPr>
        <w:ind w:left="720" w:hanging="360"/>
      </w:pPr>
      <w:rPr>
        <w:rFonts w:ascii="Calibri-Bold" w:eastAsia="Calibri" w:hAnsi="Calibri-Bold"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16cid:durableId="47279396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B4"/>
    <w:rsid w:val="001A0DF7"/>
    <w:rsid w:val="002E5657"/>
    <w:rsid w:val="0067029E"/>
    <w:rsid w:val="0098168A"/>
    <w:rsid w:val="00B876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0583"/>
  <w15:chartTrackingRefBased/>
  <w15:docId w15:val="{A6F39E51-748C-45AF-837C-C6527923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6B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76B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16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421</Words>
  <Characters>2316</Characters>
  <Application>Microsoft Office Word</Application>
  <DocSecurity>0</DocSecurity>
  <Lines>19</Lines>
  <Paragraphs>5</Paragraphs>
  <ScaleCrop>false</ScaleCrop>
  <Company>NCB</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Block</dc:creator>
  <cp:keywords/>
  <dc:description/>
  <cp:lastModifiedBy>Didier Block</cp:lastModifiedBy>
  <cp:revision>2</cp:revision>
  <dcterms:created xsi:type="dcterms:W3CDTF">2023-02-23T16:14:00Z</dcterms:created>
  <dcterms:modified xsi:type="dcterms:W3CDTF">2023-02-23T16:18:00Z</dcterms:modified>
</cp:coreProperties>
</file>